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39" w:rsidRDefault="00543ED9" w:rsidP="002A676D">
      <w:pPr>
        <w:spacing w:line="480" w:lineRule="auto"/>
        <w:rPr>
          <w:b/>
          <w:u w:val="single"/>
        </w:rPr>
      </w:pPr>
      <w:r w:rsidRPr="00543ED9">
        <w:rPr>
          <w:b/>
          <w:noProof/>
          <w:u w:val="single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-566420</wp:posOffset>
            </wp:positionV>
            <wp:extent cx="31527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35" y="21502"/>
                <wp:lineTo x="21535" y="0"/>
                <wp:lineTo x="0" y="0"/>
              </wp:wrapPolygon>
            </wp:wrapTight>
            <wp:docPr id="2" name="Grafik 2" descr="K:\sonderkulturen\66-2 Landesprämiierung, Große Bgld Weinprobe\Weingala 2022\Fotos\220510_LKBgld_0268_244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onderkulturen\66-2 Landesprämiierung, Große Bgld Weinprobe\Weingala 2022\Fotos\220510_LKBgld_0268_2440p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439" w:rsidRPr="00611439">
        <w:rPr>
          <w:b/>
          <w:u w:val="single"/>
        </w:rPr>
        <w:t>Wahl zur B</w:t>
      </w:r>
      <w:r w:rsidR="00214CD1">
        <w:rPr>
          <w:b/>
          <w:u w:val="single"/>
        </w:rPr>
        <w:t>urgenländischen Weinkönigin 2023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trägst den Burgenländischen Wein im Herzen</w:t>
      </w:r>
    </w:p>
    <w:p w:rsidR="00611439" w:rsidRPr="00611439" w:rsidRDefault="00543ED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9C8B3" wp14:editId="3C856D5E">
                <wp:simplePos x="0" y="0"/>
                <wp:positionH relativeFrom="column">
                  <wp:posOffset>5624830</wp:posOffset>
                </wp:positionH>
                <wp:positionV relativeFrom="paragraph">
                  <wp:posOffset>304800</wp:posOffset>
                </wp:positionV>
                <wp:extent cx="1038225" cy="3048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26" w:rsidRPr="00317326" w:rsidRDefault="00543ED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543ED9">
                              <w:rPr>
                                <w:sz w:val="10"/>
                                <w:szCs w:val="10"/>
                              </w:rPr>
                              <w:t>© Maria Hollunder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C8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2.9pt;margin-top:24pt;width:8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" filled="f" stroked="f">
                <v:textbox>
                  <w:txbxContent>
                    <w:p w:rsidR="00317326" w:rsidRPr="00317326" w:rsidRDefault="00543ED9">
                      <w:pPr>
                        <w:rPr>
                          <w:sz w:val="10"/>
                          <w:szCs w:val="10"/>
                        </w:rPr>
                      </w:pPr>
                      <w:r w:rsidRPr="00543ED9">
                        <w:rPr>
                          <w:sz w:val="10"/>
                          <w:szCs w:val="10"/>
                        </w:rPr>
                        <w:t>© Maria Hollunder</w:t>
                      </w:r>
                    </w:p>
                  </w:txbxContent>
                </v:textbox>
              </v:shape>
            </w:pict>
          </mc:Fallback>
        </mc:AlternateContent>
      </w:r>
      <w:r w:rsidR="00611439">
        <w:t>Du erzählst gerne über Wein und den Weinbau im Burgenland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hältst gerne (Eröffnungs-)Reden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trinkst gerne ein Glas Wein in guter Gesellschaft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machst gerne neue Bekanntschaften fürs Leben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trägst gerne schöne Kleider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magst es im Mittelpunkt zu stehen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hast Lust und Ze</w:t>
      </w:r>
      <w:r w:rsidR="00214CD1">
        <w:t>it die nächsten zwei Jahre den B</w:t>
      </w:r>
      <w:r>
        <w:t>urgenländischen u</w:t>
      </w:r>
      <w:r w:rsidR="00214CD1">
        <w:t>nd Ö</w:t>
      </w:r>
      <w:r>
        <w:t>sterreichischen Wein</w:t>
      </w:r>
      <w:r w:rsidR="00B30214">
        <w:t>(-</w:t>
      </w:r>
      <w:r>
        <w:t>bau</w:t>
      </w:r>
      <w:r w:rsidR="00B30214">
        <w:t>)</w:t>
      </w:r>
      <w:r>
        <w:t xml:space="preserve"> im In- und Ausland zu vertreten</w:t>
      </w:r>
    </w:p>
    <w:p w:rsidR="00611439" w:rsidRPr="00611439" w:rsidRDefault="00851F18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bist zwischen 19</w:t>
      </w:r>
      <w:r w:rsidR="00611439">
        <w:t xml:space="preserve"> und 30 Jahre alt und aus dem Burgenland</w:t>
      </w:r>
    </w:p>
    <w:p w:rsidR="00611439" w:rsidRPr="00611439" w:rsidRDefault="00611439" w:rsidP="002A676D">
      <w:pPr>
        <w:pStyle w:val="Listenabsatz"/>
        <w:numPr>
          <w:ilvl w:val="0"/>
          <w:numId w:val="3"/>
        </w:numPr>
        <w:spacing w:line="480" w:lineRule="auto"/>
        <w:rPr>
          <w:b/>
          <w:u w:val="single"/>
        </w:rPr>
      </w:pPr>
      <w:r>
        <w:t>Du bist ledig</w:t>
      </w:r>
    </w:p>
    <w:p w:rsidR="00611439" w:rsidRPr="002A676D" w:rsidRDefault="00611439" w:rsidP="0092452E">
      <w:pPr>
        <w:spacing w:line="360" w:lineRule="auto"/>
        <w:jc w:val="center"/>
        <w:rPr>
          <w:b/>
        </w:rPr>
      </w:pPr>
      <w:r w:rsidRPr="002A676D">
        <w:rPr>
          <w:b/>
        </w:rPr>
        <w:t>Dann bewirb dich als Burgenländische Weinkönigin und</w:t>
      </w:r>
    </w:p>
    <w:p w:rsidR="00611439" w:rsidRPr="002A676D" w:rsidRDefault="00611439" w:rsidP="0092452E">
      <w:pPr>
        <w:spacing w:line="360" w:lineRule="auto"/>
        <w:jc w:val="center"/>
        <w:rPr>
          <w:b/>
        </w:rPr>
      </w:pPr>
      <w:r w:rsidRPr="002A676D">
        <w:rPr>
          <w:b/>
        </w:rPr>
        <w:t xml:space="preserve">werde die Nachfolgerin von </w:t>
      </w:r>
      <w:r w:rsidR="00214CD1">
        <w:rPr>
          <w:b/>
        </w:rPr>
        <w:t>Susanne</w:t>
      </w:r>
      <w:r w:rsidRPr="002A676D">
        <w:rPr>
          <w:b/>
        </w:rPr>
        <w:t xml:space="preserve"> I.!</w:t>
      </w:r>
    </w:p>
    <w:p w:rsidR="00611439" w:rsidRDefault="00611439" w:rsidP="002A676D">
      <w:pPr>
        <w:spacing w:line="480" w:lineRule="auto"/>
      </w:pPr>
      <w:r w:rsidRPr="00611439">
        <w:rPr>
          <w:b/>
          <w:u w:val="single"/>
        </w:rPr>
        <w:t>WO:</w:t>
      </w:r>
      <w:r w:rsidR="002A676D">
        <w:t xml:space="preserve"> Beim Weinbauverband </w:t>
      </w:r>
      <w:r>
        <w:t xml:space="preserve">Burgenland, </w:t>
      </w:r>
      <w:proofErr w:type="spellStart"/>
      <w:r>
        <w:t>Ester</w:t>
      </w:r>
      <w:r w:rsidR="002A676D">
        <w:t>hazystraße</w:t>
      </w:r>
      <w:proofErr w:type="spellEnd"/>
      <w:r w:rsidR="002A676D">
        <w:t xml:space="preserve"> 15, 7000 Eisenstadt, Tel</w:t>
      </w:r>
      <w:r>
        <w:t>.: 02682/702-652 (Ing. Verena</w:t>
      </w:r>
      <w:r w:rsidR="002A676D">
        <w:t xml:space="preserve"> </w:t>
      </w:r>
      <w:r>
        <w:t xml:space="preserve">Klöckl, BA) oder per Mail </w:t>
      </w:r>
      <w:hyperlink r:id="rId6" w:history="1">
        <w:r w:rsidR="007C1CF5" w:rsidRPr="007C1CF5">
          <w:rPr>
            <w:rStyle w:val="Hyperlink"/>
            <w:color w:val="auto"/>
          </w:rPr>
          <w:t>verena.kloeckl@lk-bgl</w:t>
        </w:r>
        <w:bookmarkStart w:id="0" w:name="_GoBack"/>
        <w:bookmarkEnd w:id="0"/>
        <w:r w:rsidR="007C1CF5" w:rsidRPr="007C1CF5">
          <w:rPr>
            <w:rStyle w:val="Hyperlink"/>
            <w:color w:val="auto"/>
          </w:rPr>
          <w:t>d.at</w:t>
        </w:r>
      </w:hyperlink>
      <w:r w:rsidR="007C1CF5" w:rsidRPr="007C1CF5">
        <w:t xml:space="preserve"> </w:t>
      </w:r>
    </w:p>
    <w:p w:rsidR="00611439" w:rsidRDefault="00611439" w:rsidP="002A676D">
      <w:pPr>
        <w:spacing w:line="480" w:lineRule="auto"/>
      </w:pPr>
      <w:r w:rsidRPr="00611439">
        <w:rPr>
          <w:b/>
          <w:u w:val="single"/>
        </w:rPr>
        <w:t>Bewerbungsfristende:</w:t>
      </w:r>
      <w:r w:rsidR="006D4B92">
        <w:t xml:space="preserve"> 10. Juni 2023</w:t>
      </w:r>
    </w:p>
    <w:p w:rsidR="00611439" w:rsidRDefault="00611439" w:rsidP="002A676D">
      <w:pPr>
        <w:spacing w:line="480" w:lineRule="auto"/>
      </w:pPr>
      <w:r>
        <w:t>Die Wahl der Weinkönigin findet Ende Juni / Anfang Juli durch eine Jury statt.</w:t>
      </w:r>
    </w:p>
    <w:p w:rsidR="00611439" w:rsidRDefault="00611439" w:rsidP="002A676D">
      <w:pPr>
        <w:spacing w:line="480" w:lineRule="auto"/>
      </w:pPr>
      <w:r>
        <w:t xml:space="preserve">Die Krönung findet im Rahmen der Wein- und Genusstage in Eisenstadt </w:t>
      </w:r>
      <w:r w:rsidR="0097722D">
        <w:t>am 23. August 2023</w:t>
      </w:r>
    </w:p>
    <w:p w:rsidR="00077A4E" w:rsidRDefault="00611439" w:rsidP="002A676D">
      <w:pPr>
        <w:spacing w:line="480" w:lineRule="auto"/>
      </w:pPr>
      <w:r>
        <w:t>statt.</w:t>
      </w:r>
    </w:p>
    <w:p w:rsidR="00D52A51" w:rsidRPr="00D52A51" w:rsidRDefault="00D52A51" w:rsidP="00D52A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777D564D" wp14:editId="1E64AE1A">
            <wp:extent cx="1609725" cy="760526"/>
            <wp:effectExtent l="0" t="0" r="0" b="1905"/>
            <wp:docPr id="3" name="Grafik 3" descr="Krone PNG Schwarz-Plus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ne PNG Schwarz-PlusPN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04" cy="7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A51" w:rsidRPr="00D52A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1884"/>
    <w:multiLevelType w:val="hybridMultilevel"/>
    <w:tmpl w:val="8CD06DA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26235"/>
    <w:multiLevelType w:val="hybridMultilevel"/>
    <w:tmpl w:val="350ED636"/>
    <w:lvl w:ilvl="0" w:tplc="825EDA76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D62ED"/>
    <w:multiLevelType w:val="hybridMultilevel"/>
    <w:tmpl w:val="D414ACA0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39"/>
    <w:rsid w:val="000249C0"/>
    <w:rsid w:val="00077A4E"/>
    <w:rsid w:val="00123F85"/>
    <w:rsid w:val="00173854"/>
    <w:rsid w:val="00184C4C"/>
    <w:rsid w:val="00214CD1"/>
    <w:rsid w:val="00295873"/>
    <w:rsid w:val="002A676D"/>
    <w:rsid w:val="002B248C"/>
    <w:rsid w:val="002D483C"/>
    <w:rsid w:val="00317326"/>
    <w:rsid w:val="003E7EE7"/>
    <w:rsid w:val="004E23A3"/>
    <w:rsid w:val="00533157"/>
    <w:rsid w:val="00543ED9"/>
    <w:rsid w:val="00611439"/>
    <w:rsid w:val="006D4B92"/>
    <w:rsid w:val="006F42C6"/>
    <w:rsid w:val="007C1CF5"/>
    <w:rsid w:val="007C68E0"/>
    <w:rsid w:val="00851F18"/>
    <w:rsid w:val="008656D1"/>
    <w:rsid w:val="0092452E"/>
    <w:rsid w:val="0097722D"/>
    <w:rsid w:val="009A3FDB"/>
    <w:rsid w:val="00A24592"/>
    <w:rsid w:val="00B30214"/>
    <w:rsid w:val="00C84FC6"/>
    <w:rsid w:val="00D52A51"/>
    <w:rsid w:val="00D543E0"/>
    <w:rsid w:val="00D664BE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ECBC-03A2-46E6-8621-892B8DB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FC6"/>
    <w:pPr>
      <w:spacing w:line="30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42C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42C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42C6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F42C6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42C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42C6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42C6"/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42C6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Aufzhlung1">
    <w:name w:val="Aufzählung 1"/>
    <w:basedOn w:val="Standard"/>
    <w:qFormat/>
    <w:rsid w:val="00077A4E"/>
    <w:pPr>
      <w:numPr>
        <w:numId w:val="1"/>
      </w:numPr>
    </w:pPr>
  </w:style>
  <w:style w:type="paragraph" w:customStyle="1" w:styleId="Aufzhlung2">
    <w:name w:val="Aufzählung 2"/>
    <w:basedOn w:val="Aufzhlung1"/>
    <w:qFormat/>
    <w:rsid w:val="00077A4E"/>
    <w:pPr>
      <w:ind w:left="714" w:hanging="357"/>
    </w:pPr>
  </w:style>
  <w:style w:type="character" w:styleId="Fett">
    <w:name w:val="Strong"/>
    <w:basedOn w:val="Absatz-Standardschriftart"/>
    <w:uiPriority w:val="22"/>
    <w:qFormat/>
    <w:rsid w:val="00FC43E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3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114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1CF5"/>
    <w:rPr>
      <w:color w:val="007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na.kloeckl@lk-bgld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K Standard">
      <a:dk1>
        <a:srgbClr val="000000"/>
      </a:dk1>
      <a:lt1>
        <a:srgbClr val="FFFFFF"/>
      </a:lt1>
      <a:dk2>
        <a:srgbClr val="000000"/>
      </a:dk2>
      <a:lt2>
        <a:srgbClr val="BEB4AA"/>
      </a:lt2>
      <a:accent1>
        <a:srgbClr val="007E46"/>
      </a:accent1>
      <a:accent2>
        <a:srgbClr val="D7B487"/>
      </a:accent2>
      <a:accent3>
        <a:srgbClr val="964B3C"/>
      </a:accent3>
      <a:accent4>
        <a:srgbClr val="6E3C28"/>
      </a:accent4>
      <a:accent5>
        <a:srgbClr val="BEB4AA"/>
      </a:accent5>
      <a:accent6>
        <a:srgbClr val="6E8C96"/>
      </a:accent6>
      <a:hlink>
        <a:srgbClr val="007E46"/>
      </a:hlink>
      <a:folHlink>
        <a:srgbClr val="007E46"/>
      </a:folHlink>
    </a:clrScheme>
    <a:fontScheme name="LK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lk_admin</dc:creator>
  <cp:lastModifiedBy>Klöckl Verena [LK BGLD]</cp:lastModifiedBy>
  <cp:revision>13</cp:revision>
  <dcterms:created xsi:type="dcterms:W3CDTF">2020-01-08T16:43:00Z</dcterms:created>
  <dcterms:modified xsi:type="dcterms:W3CDTF">2023-02-14T09:01:00Z</dcterms:modified>
</cp:coreProperties>
</file>